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UCCA Inc  ·  RTOpacks  ·  Ops Console</w:t>
      </w:r>
    </w:p>
    <w:p>
      <w:pPr>
        <w:spacing w:after="80"/>
      </w:pPr>
      <w:r>
        <w:rPr>
          <w:rFonts w:ascii="Courier New" w:cs="Courier New" w:eastAsia="Courier New" w:hAnsi="Courier New"/>
          <w:b/>
          <w:bCs/>
          <w:color w:val="0f9e82"/>
          <w:sz w:val="40"/>
          <w:szCs w:val="40"/>
        </w:rPr>
        <w:t xml:space="preserve">B-OPS-02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e8e8"/>
          <w:sz w:val="28"/>
          <w:szCs w:val="28"/>
        </w:rPr>
        <w:t xml:space="preserve">Ops Stubs Sweep — VNDA + JSA Enrichment Tables</w:t>
      </w:r>
    </w:p>
    <w:p>
      <w:pPr>
        <w:spacing w:after="4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Session 25  ·  19 March 2026  ·  For: Alex  ·  Drop after B-DETAIL-03 confirmed deployed</w:t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Brief Metadata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SURFACE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f9e82"/>
                <w:sz w:val="18"/>
                <w:szCs w:val="18"/>
              </w:rPr>
              <w:t xml:space="preserve">ops.rtopacks.com.au — the ops console only</w:t>
            </w:r>
          </w:p>
        </w:tc>
      </w:tr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CLOUDFLARE ACCOUNT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e5a9830215a8d88961dc6c80a8c7442a  (UCCA — never UCCO)</w:t>
            </w:r>
          </w:p>
        </w:tc>
      </w:tr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DB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rtopacks-db D1  ·  334ac8fb-9850-48c0-9da0-b56c55640e98</w:t>
            </w:r>
          </w:p>
        </w:tc>
      </w:tr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DEPENDS ON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B-RECON-01 deployed  ✓   B-ENRICH-01 deployed  ✓</w:t>
            </w: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cccccc"/>
          <w:sz w:val="20"/>
          <w:szCs w:val="20"/>
        </w:rPr>
        <w:t xml:space="preserve">DO NOT TOUCH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rtopacks.com.au — the public site, any file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trust.rtopacks.com.au — any file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ucca.online, ucco.foundation, keys.ucca.online — different surfaces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Any existing D1 tables — read only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Any existing ops stubs already live — do not modify, only add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1. Context — Why This Brief Exists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OPS-AS-OS RULE: every deployed Worker and every populated D1 table must have a corresponding stub at ops.rtopacks.com.au. If it doesn't exist in ops, it doesn't exist.</w:t>
      </w:r>
    </w:p>
    <w:p>
      <w:pPr>
        <w:spacing w:after="80"/>
      </w:pP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B-RECON-01 deployed four VNDA tables. B-ENRICH-01 deployed three JSA enrichment tables plus three scheduled Workers. None of them have ops stubs yet. This brief clears the backlog in one pass.</w:t>
      </w:r>
    </w:p>
    <w:p>
      <w:pPr>
        <w:spacing w:after="80"/>
      </w:pP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Two additional tables (ivi_vacancies, emp_projections) are deferred pending XLS parsing — they get placeholder stubs now so the ops console shows the full intended schema even before data arrives.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2. Full Stub Inventory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Nine stubs to add. Five from B-RECON-01 + B-ENRICH-01 with live data. Two deferred tables as placeholders. Three scheduled Workers.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900"/>
        <w:gridCol w:w="2500"/>
        <w:gridCol w:w="1760"/>
        <w:gridCol w:w="1000"/>
      </w:tblGrid>
      <w:tr>
        <w:tc>
          <w:tcPr>
            <w:tcW w:type="dxa" w:w="2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9e82"/>
                <w:sz w:val="18"/>
                <w:szCs w:val="18"/>
              </w:rPr>
              <w:t xml:space="preserve">Table / Worker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9e82"/>
                <w:sz w:val="18"/>
                <w:szCs w:val="18"/>
              </w:rPr>
              <w:t xml:space="preserve">Rows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9e82"/>
                <w:sz w:val="18"/>
                <w:szCs w:val="18"/>
              </w:rPr>
              <w:t xml:space="preserve">Source</w:t>
            </w:r>
          </w:p>
        </w:tc>
        <w:tc>
          <w:tcPr>
            <w:tcW w:type="dxa" w:w="17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9e82"/>
                <w:sz w:val="18"/>
                <w:szCs w:val="18"/>
              </w:rPr>
              <w:t xml:space="preserve">Schedule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9e82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recon_vnda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494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JSA VNDA scrape (Bandito)</w:t>
            </w:r>
          </w:p>
        </w:tc>
        <w:tc>
          <w:tcPr>
            <w:tcW w:type="dxa" w:w="17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888888"/>
                <w:sz w:val="16"/>
                <w:szCs w:val="16"/>
              </w:rPr>
              <w:t xml:space="preserve">—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f9e82"/>
                <w:sz w:val="16"/>
                <w:szCs w:val="16"/>
              </w:rPr>
              <w:t xml:space="preserve">LIVE</w:t>
            </w:r>
          </w:p>
        </w:tc>
      </w:tr>
      <w:tr>
        <w:tc>
          <w:tcPr>
            <w:tcW w:type="dxa" w:w="2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recon_vnda_foe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63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JSA VNDA FOE benchmarks</w:t>
            </w:r>
          </w:p>
        </w:tc>
        <w:tc>
          <w:tcPr>
            <w:tcW w:type="dxa" w:w="17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888888"/>
                <w:sz w:val="16"/>
                <w:szCs w:val="16"/>
              </w:rPr>
              <w:t xml:space="preserve">—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f9e82"/>
                <w:sz w:val="16"/>
                <w:szCs w:val="16"/>
              </w:rPr>
              <w:t xml:space="preserve">LIVE</w:t>
            </w:r>
          </w:p>
        </w:tc>
      </w:tr>
      <w:tr>
        <w:tc>
          <w:tcPr>
            <w:tcW w:type="dxa" w:w="2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recon_vnda_aqf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7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JSA VNDA AQF benchmarks</w:t>
            </w:r>
          </w:p>
        </w:tc>
        <w:tc>
          <w:tcPr>
            <w:tcW w:type="dxa" w:w="17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888888"/>
                <w:sz w:val="16"/>
                <w:szCs w:val="16"/>
              </w:rPr>
              <w:t xml:space="preserve">—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f9e82"/>
                <w:sz w:val="16"/>
                <w:szCs w:val="16"/>
              </w:rPr>
              <w:t xml:space="preserve">LIVE</w:t>
            </w:r>
          </w:p>
        </w:tc>
      </w:tr>
      <w:tr>
        <w:tc>
          <w:tcPr>
            <w:tcW w:type="dxa" w:w="2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recon_vnda_state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0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State breakdown — pending data</w:t>
            </w:r>
          </w:p>
        </w:tc>
        <w:tc>
          <w:tcPr>
            <w:tcW w:type="dxa" w:w="17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888888"/>
                <w:sz w:val="16"/>
                <w:szCs w:val="16"/>
              </w:rPr>
              <w:t xml:space="preserve">—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f59e0b"/>
                <w:sz w:val="16"/>
                <w:szCs w:val="16"/>
              </w:rPr>
              <w:t xml:space="preserve">PENDING</w:t>
            </w:r>
          </w:p>
        </w:tc>
      </w:tr>
      <w:tr>
        <w:tc>
          <w:tcPr>
            <w:tcW w:type="dxa" w:w="2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osl_ratings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9,454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JSA Occupation Shortage List</w:t>
            </w:r>
          </w:p>
        </w:tc>
        <w:tc>
          <w:tcPr>
            <w:tcW w:type="dxa" w:w="17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888888"/>
                <w:sz w:val="16"/>
                <w:szCs w:val="16"/>
              </w:rPr>
              <w:t xml:space="preserve">Mon 3am UTC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f9e82"/>
                <w:sz w:val="16"/>
                <w:szCs w:val="16"/>
              </w:rPr>
              <w:t xml:space="preserve">LIVE</w:t>
            </w:r>
          </w:p>
        </w:tc>
      </w:tr>
      <w:tr>
        <w:tc>
          <w:tcPr>
            <w:tcW w:type="dxa" w:w="2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vnda_atlas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785 (443 data)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JSA VNDA Atlas metrics</w:t>
            </w:r>
          </w:p>
        </w:tc>
        <w:tc>
          <w:tcPr>
            <w:tcW w:type="dxa" w:w="17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888888"/>
                <w:sz w:val="16"/>
                <w:szCs w:val="16"/>
              </w:rPr>
              <w:t xml:space="preserve">Mon 4am UTC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f9e82"/>
                <w:sz w:val="16"/>
                <w:szCs w:val="16"/>
              </w:rPr>
              <w:t xml:space="preserve">LIVE</w:t>
            </w:r>
          </w:p>
        </w:tc>
      </w:tr>
      <w:tr>
        <w:tc>
          <w:tcPr>
            <w:tcW w:type="dxa" w:w="2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glmd_regional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96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JSA Regional Labour Market</w:t>
            </w:r>
          </w:p>
        </w:tc>
        <w:tc>
          <w:tcPr>
            <w:tcW w:type="dxa" w:w="17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888888"/>
                <w:sz w:val="16"/>
                <w:szCs w:val="16"/>
              </w:rPr>
              <w:t xml:space="preserve">Mon 5am UTC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f9e82"/>
                <w:sz w:val="16"/>
                <w:szCs w:val="16"/>
              </w:rPr>
              <w:t xml:space="preserve">LIVE</w:t>
            </w:r>
          </w:p>
        </w:tc>
      </w:tr>
      <w:tr>
        <w:tc>
          <w:tcPr>
            <w:tcW w:type="dxa" w:w="2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ivi_vacancies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0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JSA IVI — XLS parse pending</w:t>
            </w:r>
          </w:p>
        </w:tc>
        <w:tc>
          <w:tcPr>
            <w:tcW w:type="dxa" w:w="17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888888"/>
                <w:sz w:val="16"/>
                <w:szCs w:val="16"/>
              </w:rPr>
              <w:t xml:space="preserve">Wed 6am UTC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f59e0b"/>
                <w:sz w:val="16"/>
                <w:szCs w:val="16"/>
              </w:rPr>
              <w:t xml:space="preserve">PENDING</w:t>
            </w:r>
          </w:p>
        </w:tc>
      </w:tr>
      <w:tr>
        <w:tc>
          <w:tcPr>
            <w:tcW w:type="dxa" w:w="2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emp_projections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0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JSA Employment Projections — pending</w:t>
            </w:r>
          </w:p>
        </w:tc>
        <w:tc>
          <w:tcPr>
            <w:tcW w:type="dxa" w:w="17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888888"/>
                <w:sz w:val="16"/>
                <w:szCs w:val="16"/>
              </w:rPr>
              <w:t xml:space="preserve">Annual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f59e0b"/>
                <w:sz w:val="16"/>
                <w:szCs w:val="16"/>
              </w:rPr>
              <w:t xml:space="preserve">PENDING</w:t>
            </w:r>
          </w:p>
        </w:tc>
      </w:tr>
    </w:tbl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3. What Each Stub Shows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Use the existing ops stub pattern from ops.rtopacks.com.au. Each stub is a card in the ops console. Standard pattern per stub: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LIVE table stubs — all seven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Table name (monospace, teal)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Row count — pulled live from D1: SELECT COUNT(*) FROM [table]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Source label (e.g. 'JSA Occupation Shortage List · CC BY 4.0')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Last ingested — pulled from MAX(ingested_at) where column exists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Schedule label (e.g. 'Mon 3am UTC') or '—' for static tables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Sample row — one representative row displayed as key/value pairs</w:t>
      </w:r>
    </w:p>
    <w:p>
      <w:pPr>
        <w:spacing w:after="12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PENDING table stubs — ivi_vacancies + emp_projections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Same card layout, but row count shows '0 — awaiting ingest'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Status badge: amber 'PENDING' instead of green 'LIVE'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Schedule shows the intended cron / frequency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Note: 'XLS parse Worker — separate brief pending'</w:t>
      </w:r>
    </w:p>
    <w:p>
      <w:pPr>
        <w:spacing w:after="12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Worker stubs — three scheduled Workers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Three Workers from B-ENRICH-01 also need ops stubs: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ops.rtopacks.com.au/workers/osl-ingest — last run, row count written, next scheduled run, manual trigger button (?run=1)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ops.rtopacks.com.au/workers/vnda-atlas-ingest — same pattern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ops.rtopacks.com.au/workers/glmd-ingest — same pattern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4. Sample Rows — What to Show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These are the representative rows to display in each stub card. Alex should query live — these are for reference only.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recon_vnda (494 rows)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qual_id: PSP50922  |  qual_name: Diploma of Interpreting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employed_pct: 0.71  |  median_income: 37200  |  series_period: FY2020-21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osl_ratings (9,454 rows)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anzsco_code: 272412  |  occ_title: Interpreter  |  year: 2025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rnat: NS  |  rnsw: S  |  rvic: NS  |  rqld: NS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vnda_atlas (785 rows, 443 with data)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qual_code: PSP50922  |  emp_rate_post: 0.71  |  has_data: 1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median_income: 36200  |  median_income_dev: -12300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glmd_regional (96 rows)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region_code: 301  |  region_name: Brisbane  |  region_type: sa4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rlmi_value: 4  |  rlmi_label: Above average  |  unemp_rate: 0.033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5. Ops Console Navigation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Group the new stubs under two headings in the ops console nav:</w:t>
      </w:r>
    </w:p>
    <w:p>
      <w:pPr>
        <w:spacing w:after="8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VNDA Data — recon_vnda, recon_vnda_foe, recon_vnda_aqf, recon_vnda_state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JSA Enrichment — osl_ratings, vnda_atlas, glmd_regional, ivi_vacancies, emp_projections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Scheduled Workers — osl-ingest, vnda-atlas-ingest, glmd-ingest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6. Confirm Deployed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ops.rtopacks.com.au shows all nine table stubs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All LIVE stubs show correct live row counts from D1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PENDING stubs show amber badge and '0 — awaiting ingest' row count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Three Worker stubs show last run time and manual trigger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recon_vnda sample row: PSP50922, 71% employed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osl_ratings sample row: 272412 / Interpreter / 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vnda_atlas sample row: PSP50922, emp_rate_post 0.71, median_income_dev -12300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glmd_regional sample row: Brisbane SA4, RLMI Above average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No changes to rtopacks.com.au public site</w:t>
      </w:r>
    </w:p>
    <w:p>
      <w:pPr>
        <w:spacing w:after="200"/>
      </w:pPr>
    </w:p>
    <w:p>
      <w:pPr>
        <w:spacing w:before="400"/>
      </w:pPr>
      <w:r>
        <w:rPr>
          <w:rFonts w:ascii="Arial" w:cs="Arial" w:eastAsia="Arial" w:hAnsi="Arial"/>
          <w:color w:val="444444"/>
          <w:sz w:val="16"/>
          <w:szCs w:val="16"/>
        </w:rPr>
        <w:t xml:space="preserve">UCCA Inc  ·  B-OPS-02  ·  19 March 2026  ·  Drop after B-DETAIL-03 confirmed deployed. One brief at a time.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ccccc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0f9e8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320"/>
      <w:outlineLvl w:val="1"/>
    </w:pPr>
    <w:rPr>
      <w:rFonts w:ascii="Arial" w:cs="Arial" w:eastAsia="Arial" w:hAnsi="Arial"/>
      <w:b/>
      <w:bCs/>
      <w:color w:val="e8e8e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2026-03-19T13:18:04.451Z</dcterms:created>
  <dcterms:modified xsi:type="dcterms:W3CDTF">2026-03-19T13:18:04.453Z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